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7530" w:rsidRPr="00747530" w:rsidRDefault="00747530" w:rsidP="007475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747530" w:rsidRPr="00747530" w:rsidRDefault="00747530" w:rsidP="0074753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мытье посуды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 при выполнении работ по мытью посуды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самостоятельной работе по мытью посуды могут быть допущены лица в возрасте не м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 16 лет, ознакомленные под подпись с данной инструкцией по охране труда при мытье пос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ды на пищеблоке, прошедшие специальное обучение, медицинский осмотр, в результате которого не выявлено противопоказаний по состоянию здоровья для выполнения данного вида работ. Перед началом выполнения работ по мытью посуды необходимо получить вводный инструктаж по охр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труда и инструктаж на рабочем месте.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Работнику при выполнении своих должностных обязанностей следует неукоснительно выполнять требования правил внутреннего трудового распорядка, настоящей инструкции по охр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труда при мытье посуды в столовой, а также установленного в учреждении (организации) р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жима труда и отдыха.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Опасными и вредными факторами, которые могут оказать вредное воздействие на рабо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 при выполнении работ по мытью посуды, являются: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физические факторы: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•термические ожоги при мытье посуды горячей водой;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•поражение электрическим током при отсутствии заземления моечных ванн или при подогр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вании воды электрокипятильником.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химические факторы: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•химические ожоги, аллергические реакции, которые могут возникнуть при выполнении работ с использованием моющих и дезинфицирующих средств без применения резиновых перчаток для защиты кожи рук.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 выполнении работ по мытью посуды, </w:t>
      </w:r>
      <w:proofErr w:type="gramStart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межотраслевых норм бесплатной в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дачи специальной одежды, следует применять такую спецодежду как: халат, фартук клеёнчатый с нагрудником, сапоги резиновые, перчатки резиновые.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 пищеблоке должна находиться в доступном месте медицинская аптечка с набором н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обходимых медикаментов и перевязочных сре</w:t>
      </w:r>
      <w:proofErr w:type="gramStart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немедленного оказания первой помощи при травмах.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Работающие обязаны неукоснительно соблюдать требования данной инструкции по те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нике безопасности при мытье посуды, правила пожарной безопасности, знать места расположения первичных средств пожаротушения и уметь ими пользоваться. Пищеблок должен быть оборуд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 первичными средствами пожаротушения.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несчастном случае пострадавший или очевидец обязан немедленно сообщить об этом факте администрации учреждения (организации).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процессе работы необходимо соблюдать правила применения спецодежды, правила и требования инструкции по охране труда при мытье посуды, пользования коллективными средс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вами защиты, соблюдать правила личной гигиены, содержать в чистоте рабочее место.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1.9. При мытье посуды с использованием водонагревателя, </w:t>
      </w:r>
      <w:proofErr w:type="spellStart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электротитана</w:t>
      </w:r>
      <w:proofErr w:type="spellEnd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бойлера, использ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инструкцию по охране труда при работе с </w:t>
      </w:r>
      <w:proofErr w:type="spellStart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электротитаном</w:t>
      </w:r>
      <w:proofErr w:type="spellEnd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пищеблоке.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Лица, допустившие невыполнение или нарушение инструкции по охране труда при м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тье посуды, должны быть привлечены к дисциплинарной ответственности и, при необходимости, направлены на прохождение внеочередной проверки знаний по охране труда.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 по мытью посуды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Надеть необходимую спецодежду, специальную обувь и другие </w:t>
      </w:r>
      <w:proofErr w:type="gramStart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Проверить наличие, целостность и надежность присоединения к корпусам моечных ванн защитного заземления.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Убедиться в целостности и отсутствии видимых повреждений моечных ванн и столовой посуды.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 использовании посудомоечных машин убедиться в целостности подводящего кабеля и заземления.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Подготовить емкость с крышкой для остатков пищи.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мытья посуды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Механически очистить столовую посуду от остатков пищи, которые следует положить в подготовленную емкость с крышкой.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Первую ванну для мытья посуды необходимо заполнять горячей водой с температурой 50 градусов по Цельсию с добавлением моющих средств. Во второй ванне должен быть приготовлен дезинфицирующий раствор 0,2% хлорамина, гипохлорита натрия или кальция.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Столовая посуда, в первую очередь, моется щеткой в первой ванне. После этого посуду следует поместить в дезинфицирующий раствор, находящийся во второй ванне (0,2% раствор хл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рамина, гипохлорита натрия или кальция). Затем посуда должна быть вымыта в третьей ванне г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рячей проточной водой при температуре 65 градусов по Цельсию. Далее столовая посуда должна быть высушена в специальных шкафах или на решетках.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Стеклянную посуду после механической очистки от остатков пищи следует мыть в первой ванне с применением разрешенных моющих средств, затем сразу ополаскивать горячей проточной водой. Сохнуть стеклянной посуде следует также на специальных решетках.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Столовые приборы после механической очистки следует мыть в первой ванне с примен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моющих средств, затем ополаскивать горячей проточной водой. Последним пунктом должно быть произведено обеззараживание столовых приборов физическим методом в воздушных стер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лизаторах в течение 2-3 минут.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использовании посудомоечных машин руководствоваться инструкциями по эксплу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тации завода изготовителя.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Чистые столовые приборы следует хранить вертикально в металлических кассетах. Ручки столовых приборов при хранении должны быть направлены вверх.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При выполнении работ строго соблюдать данную инструкцию по охране труда при мытье посуды на пищеблоке столовой школы, кухне ДОУ, ресторана, кафе и в иных организациях.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 при мытье посуды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том случае, если разбилась столовая посуда, не допускается собирать ее осколки нез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щищенными руками. В этих целях следует применять щетку и совок.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получении травмы сообщить об этом непосредственному руководителю, оказать п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страдавшему первую помощь, при необходимости, отправить в ближайшее лечебное учреждение или вызвать «скорую медицинскую помощь».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поражении электрическим током, в первую очередь, следует устранить причину п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лучения травмы: обесточить воздействующее на работника оборудование. Затем следует уложить пострадавшего на пол и оказать первую помощь. При отсутствии у пострадавшего дыхания и пульса на сонной артерии необходимо начать выполнение реанимационных действий. Очистить ротовую полость, выполнить искусственное дыхание и провести непрямой массаж сердца в соо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ношении 2 вдоха на 30 «ударов сердца» до восстановления дыхания и пульса и отправить в бл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жайшее лечебное учреждение. Вызвать «скорую медицинскую помощь», о произошедшем случае в обязательном порядке сообщить администрации учреждении (организации).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возникновении пожара эвакуировать людей из помещения, вызвать пожарную службу по телефону 101, сообщить руководителю и приступить к ликвидации очага возгорания с пом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щью первичных средств пожаротушения.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аварии в водопроводной системе, перекрыть вентиль подачи воды, сообщить неп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средственному руководителю.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мытья посуды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Слить использованную воду из моечных ванн и промыть их горячей водой.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Мочалки, щетки, ветошь для мытья посуды, кухонного инвентаря и оборудования после их использования прокипятить в течение 15 минут в воде с добавлением питьевой соды или зам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в дезинфицирующем растворе (0,5% раствор хлорамина) на 30 минут. Затем посуду необх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димо ополоснуть и просушить.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При использовании посудомоечных машин отключить их от питания и привести в пор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док.</w:t>
      </w:r>
    </w:p>
    <w:p w:rsidR="00747530" w:rsidRP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5.4. Остатки пищи, собранные в емкость с крышкой, следует обеззаразить кипячением в теч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15 минут. Или засыпать хлорной известью и вынести контейнер для мусора на хозяйственную площадку.</w:t>
      </w:r>
    </w:p>
    <w:p w:rsidR="00AD4D0C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3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Снять спецодежду и специальную обувь, привести в порядок рабочее место и тщательно вымыть руки с мылом.</w:t>
      </w:r>
    </w:p>
    <w:p w:rsidR="00747530" w:rsidRDefault="00747530" w:rsidP="0074753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75561"/>
    <w:rsid w:val="001C3C19"/>
    <w:rsid w:val="00240AC3"/>
    <w:rsid w:val="00255B09"/>
    <w:rsid w:val="005B50B9"/>
    <w:rsid w:val="005F4EEC"/>
    <w:rsid w:val="006A54BC"/>
    <w:rsid w:val="00747530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73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8545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7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8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6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26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80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6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18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891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607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4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347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1185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2021-02-10T19:53:00Z</dcterms:modified>
</cp:coreProperties>
</file>