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53E2" w:rsidRPr="00B753E2" w:rsidRDefault="00B753E2" w:rsidP="00B753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B753E2" w:rsidRPr="00B753E2" w:rsidRDefault="00B753E2" w:rsidP="00B753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эксплуатации пищеварочных электрических котлов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по охране труда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</w:t>
      </w:r>
      <w:proofErr w:type="gramStart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 при эксплуатации пищеварочных электрических котлов  составлена в соответствии с отраслевыми типовыми инструкциями по охране</w:t>
      </w:r>
      <w:proofErr w:type="gramEnd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Тр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довым Кодексом Российской Федерации.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 самостоятельной работе с пищеварочными электрическими котлами допускаются лица не моложе 18 лет, прошедшие медицинский осмотр, вводный и первичный инструктажи по охране труда на рабочем месте, обученные безопасным способам и приемам работы, имеющие I группу по </w:t>
      </w:r>
      <w:proofErr w:type="spellStart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 должен иметь личную медицинскую книжку установленного образца, в которую внесены результаты медицинских обследований и лабораторных исследов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сведения о прививках, перенесенных инфекционных заболеваниях и о прохождении профе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сиональной гигиенической подготовки и аттестации, допуск к работе.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Не реже, чем один раз в полгода работник обязан проходить повторный инструктаж по охране труда на рабочем месте. Лицам, не прошедшим проверку самостоятельно работать не ра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решается.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1.4.Работник должен знать, что наиболее опасными производственными факторами, которые могут действовать на него в процессе выполнения работы, являются: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•температура поверхностей оборудования, превышающая нормы, а также содержимого котла;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показатель напряжения в электрической цепи;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•слабая освещенность рабочей зоны;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•скользкий пол.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последствия: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•получение ожогов при соприкосновении с оборудованием, горячей водой и паром;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•травмирование.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соответствии с отраслевыми нормами выдачи средств индивидуальной защиты (сан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тарно-гигиеническая одежда) работнику выдается: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•халат или костюм хлопчатобумажный;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•фартук хлопчатобумажный;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•шапочка хлопчатобумажная или косынка.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Работник обязан придерживаться правил пожарной безопасности, не допускать загромо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дения, захламления помещений и проходов. Знать места нахождения огнетушителя и аптечки пе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помощи, уметь оказывать первую медицинскую помощь пострадавшему.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соответствии с инструкцией по охране труда при эксплуатации пищеварочных электр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котлов, работники обязаны: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работой мыть руки с мылом, надевать чистую санитарную одежду, убирать волосы под колпак, шапочку (косынку);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работу в чистой санитарной одежде, менять ее по мере загрязнения;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•следовать правилам личной гигиены, после посещения санузла тщательно мыть руки с м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носить ювелирные украшения, часы, коротко подстригать ногти;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принимать пищу на рабочем месте;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употреблять алкогольные, наркотические и токсические средства перед работой и в пр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работы.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 Работник сообщает своему руководителю о любой ситуации, несущей угрозу жизни и здоровью людей, о любом несчастном случае, произошедшем на производстве, о внезапном уху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шении состояния своего здоровья, в том числе о появлении любых признаков острого заболев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За несоблюдение требований данной инструкции по охране труда при использовании п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щеварочных котлов работник несет ответственность согласно установленным Правилам внутре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трудового распорядка, Устава учреждения (организации), трудовому договору и действу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 законодательству Российской Федерации и, если потребуется, проходит внеочередную пр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верку знаний норм и правил охраны труда.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по охране труда перед началом работы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началом выполнения работы работник должен надеть спецодежду, застегнуть ма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 рукавов, убрать волосы под головной убор.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Нельзя закалывать одежду булавками, иголками, не держать в карманах одежды острые, бьющиеся предметы.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Осмотреть и подготовить рабочее место к работе, убрать все лишние предметы, провести проверку на оснащенность рабочего места требуемым для работы инвентарем, приспособлениями. Проверить оборудование на устойчивость, прочность креплений.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Провести осмотр: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достаточность освещенности рабочей зоны;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отсутствие свободно свисающих и оголенных концов электрической проводки;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исправность розетки, кабеля (шнура) электрического питания, вилки;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надежность закрытия всех ток несущих и пусковых устройств котла;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наличие и надежность заземляющих соединений (отсутствие обрывов, прочность конта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та);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отсутствие лишних предметов около пищеварочного котла;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исправное состояние инвентаря, приспособлений.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Проверить исправность и наличие: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•отражателя на клапане – турбине;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•наливной воронки с краном;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•манометра;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•предохранительного </w:t>
      </w:r>
      <w:proofErr w:type="spellStart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клапана-турбинки</w:t>
      </w:r>
      <w:proofErr w:type="spellEnd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•станции управления;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•сигнальных ламп;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•диэлектрического резинового ковра в зоне обслуживания пищеварочного электрического котла.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Проверить исправную работу механизма опрокидывания котла поворотом маховика.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Установить рукоятку предохранительного клапана в положение «стрелка вверх».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Проверить наличие воды в пароводяной рубашке (парогенераторе), открыв пробно-спускной кран. Если вода отсутствует долить ее через воронку до появления из крана и закрыть пробно-спускной кран.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Проверить пол на рабочем месте, чтобы он был чистым и не скользил.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Если были обнаружены неисправности в оборудовании пищеварочного котла, работник обязан немедленно сообщить руководителю и к работе не приступать до их устранения.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по охране труда при выполнении работы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После загрузки продуктами пищевого электрического котла крышку необходимо равн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мерно прижать накидными рычагами и проверить легкость подъема </w:t>
      </w:r>
      <w:proofErr w:type="spellStart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клапана-турбинки</w:t>
      </w:r>
      <w:proofErr w:type="spellEnd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приподняв его за шайбу вверх и опустив.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Включить котел, повернув ручку переключателя в требуемый режим работы.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Когда появилась устойчивая струя пара из предохранительного клапана, нужно повернуть его рукоятку в положение «стрелка вниз».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3.4.Запрещается: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котел при давлении пара выше 0,05 МПа (0,5кгс/кв</w:t>
      </w:r>
      <w:proofErr w:type="gramStart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м);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•открывать пробно-спускной кран и кран наливной воронки в процессе работы пищеварочного котла;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•работа котла при поврежденном предохранительном клапане и </w:t>
      </w:r>
      <w:proofErr w:type="spellStart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клапане-турбинке</w:t>
      </w:r>
      <w:proofErr w:type="spellEnd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Перед тем как открыть крышку котла, необходимо выпустить из него пар при помощи </w:t>
      </w:r>
      <w:proofErr w:type="spellStart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клапана-турбинки</w:t>
      </w:r>
      <w:proofErr w:type="spellEnd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чего ослабить накидные рычаги, отвернуть их, открыть и застопорить крышку. При подъеме крышки котла соблюдать осторожность, чтобы не получить ожоги рук и лица паром.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Опрокидывание варочного котла производить плавно, без рывков исключительно после его отключения.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работе с пищеварочным котлом следует: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все требования безопасности, приведенные в инструкции по эксплуатации завода-изготовителя;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котлом исключительно для работы предусмотренной инструкцией по его и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пользованию;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•сообщать о предстоящем включении пищеварочного котла работникам, находящимся рядом;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и выключать котел только сухими руками.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Запрещается: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 котла впустую, без загрузки;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включенный котел без присмотра.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•выполнение резких движений рядом с пищеварочным котлом;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•опираться на пищеварочный электрический котел.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Выполнять только работу, по которой прошли обучение, инструктаж по охране труда и к которой получен допуск. Не поручать свою работу не прошедшим обучение или посторонним л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Пользоваться только исправным инвентарем, применять его исключительно по назнач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Строго соблюдать инструкцию по охране труда при эксплуатации пищеварочных котлов на пищеблоке, правила передвижения в помещении, пользоваться только установленными прох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дами. Поддерживать чистоту на рабочем месте.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Не загораживать рабочее место, проходы к нему и между оборудованием, к пультам управления, рубильникам, а также пути эвакуации.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безопасности в аварийных ситуациях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аварийной обстановке: отключить электрооборудование, сообщить об опасности окр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жающим людям, оповестить непосредственного руководителя, действовать согласно плану ликв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аварий.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Котел должен быть отключен: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внезапном появлении на корпусе котла ощутимого электрического тока;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неисправном манометре, предохранительном клапане, указателе уровня воды и т.д.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повышении нормы давления в паровой рубашке пищеварочного котла.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пожаре следует отключить электрический пищеварочный котел, вызвать пожарную часть по телефону 101, эвакуировать людей из помещения и принять все меры по ликвидации п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 с помощью первичных средств пожаротушения. Доложить о случившемся руководителю у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 (организации).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поражении электрическим током следует незамедлительно выключить электрообор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дование, освободить пострадавшего от действия электрического тока, оказать первую помощь, в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звать «скорую медицинскую помощь» по телефону 103, поставить в известность о случившемся непосредственного руководителя учреждения (организации).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несчастном случае освободить пострадавшего от воздействия травмирующего факт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ра, оказать ему первую помощь, при необходимости вызвать бригаду скорой помощи по телефону 103. Доложить руководителю о происшествии. Если возможно, сохранить обстановку, если это не несет угрозы возникновения аварии или </w:t>
      </w:r>
      <w:proofErr w:type="spellStart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Отключить варочный котел от электросети.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После использования промыть котел и его детали, когда они остынут.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 окончании рабочего дня, привести в порядок рабочее место. Убрать весь инвентарь в специально предусмотренные места хранения.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Не убирать мусор на полу непосредственно руками, пользоваться для этих целей щетками, совками.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Вымыть лицо, руки с мылом.</w:t>
      </w:r>
    </w:p>
    <w:p w:rsidR="00B753E2" w:rsidRP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 Снять спецодежду, осмотреть и привести ее в порядок, убрать в предназначенное для хр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место.</w:t>
      </w:r>
    </w:p>
    <w:p w:rsidR="00AD4D0C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E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Обо всех недостатках, обнаруженных во время работы, работник должен сообщить своему непосредственному руководителю.</w:t>
      </w:r>
    </w:p>
    <w:p w:rsidR="00B753E2" w:rsidRDefault="00B753E2" w:rsidP="00B753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AD4D0C"/>
    <w:rsid w:val="00B753E2"/>
    <w:rsid w:val="00D67595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2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48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07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70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93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7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2021-02-10T20:16:00Z</dcterms:modified>
</cp:coreProperties>
</file>